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C8" w:rsidRDefault="00E11BC8" w:rsidP="00E11BC8">
      <w:pPr>
        <w:jc w:val="right"/>
      </w:pPr>
    </w:p>
    <w:p w:rsidR="00E11BC8" w:rsidRDefault="00E11BC8" w:rsidP="00E11BC8">
      <w:pPr>
        <w:jc w:val="right"/>
      </w:pPr>
    </w:p>
    <w:p w:rsidR="00E11BC8" w:rsidRPr="00E11BC8" w:rsidRDefault="00E11BC8" w:rsidP="00E11BC8">
      <w:pPr>
        <w:jc w:val="right"/>
      </w:pPr>
    </w:p>
    <w:p w:rsidR="009D4AE8" w:rsidRPr="00E11BC8" w:rsidRDefault="00E11BC8" w:rsidP="00E11BC8">
      <w:pPr>
        <w:jc w:val="center"/>
        <w:rPr>
          <w:sz w:val="32"/>
          <w:szCs w:val="32"/>
        </w:rPr>
      </w:pPr>
      <w:r w:rsidRPr="00E11BC8">
        <w:rPr>
          <w:sz w:val="32"/>
          <w:szCs w:val="32"/>
        </w:rPr>
        <w:t>OPINIA</w:t>
      </w:r>
    </w:p>
    <w:p w:rsidR="00561BFC" w:rsidRPr="00F3179B" w:rsidRDefault="006E6A6B" w:rsidP="00F317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Rady Programowej </w:t>
      </w:r>
      <w:r w:rsidR="00E11BC8" w:rsidRPr="00E11BC8">
        <w:rPr>
          <w:sz w:val="28"/>
          <w:szCs w:val="28"/>
        </w:rPr>
        <w:t>Polskiego Stowarzyszenia Prointegracyjnego – Europa</w:t>
      </w:r>
    </w:p>
    <w:p w:rsidR="006E6A6B" w:rsidRDefault="006E6A6B" w:rsidP="00E11BC8">
      <w:pPr>
        <w:jc w:val="center"/>
      </w:pPr>
      <w:r>
        <w:t xml:space="preserve">z dnia </w:t>
      </w:r>
      <w:r w:rsidRPr="006E6A6B">
        <w:t>22 lutego 2016 roku</w:t>
      </w:r>
    </w:p>
    <w:p w:rsidR="00E11BC8" w:rsidRDefault="00E11BC8" w:rsidP="00E11BC8">
      <w:pPr>
        <w:jc w:val="center"/>
      </w:pPr>
      <w:r>
        <w:t>na temat decyzji Rady Europejskiej w sprawie statusu Wielkiej Brytanii w UE</w:t>
      </w:r>
    </w:p>
    <w:p w:rsidR="00E11BC8" w:rsidRDefault="00E11BC8" w:rsidP="00E11BC8">
      <w:pPr>
        <w:jc w:val="center"/>
      </w:pPr>
    </w:p>
    <w:p w:rsidR="00E11BC8" w:rsidRDefault="00E11BC8" w:rsidP="00E11BC8"/>
    <w:p w:rsidR="00E11BC8" w:rsidRDefault="00E11BC8" w:rsidP="00E11BC8"/>
    <w:p w:rsidR="00E11BC8" w:rsidRDefault="00E11BC8" w:rsidP="00445286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>
        <w:t xml:space="preserve">Pozostanie </w:t>
      </w:r>
      <w:r w:rsidR="006F6563">
        <w:t xml:space="preserve">Wielkiej </w:t>
      </w:r>
      <w:r>
        <w:t xml:space="preserve">Brytanii w Unii Europejskiej jest niezwykle istotne z punktu widzenia siły politycznej Unii, jej potencjału gospodarczego oraz </w:t>
      </w:r>
      <w:proofErr w:type="spellStart"/>
      <w:r>
        <w:t>wielowariantowości</w:t>
      </w:r>
      <w:proofErr w:type="spellEnd"/>
      <w:r>
        <w:t xml:space="preserve"> modelu ekonomiczno-społecznego na obszarze UE. Dla osiągnięcia tego celu warto było zgodzić się na ustępstwa zwiększające prawdopodobieństwo poparcia obywateli Zjednoczonego</w:t>
      </w:r>
      <w:r w:rsidR="006F6563">
        <w:t xml:space="preserve"> Królestwa dla </w:t>
      </w:r>
      <w:r w:rsidR="005440CE">
        <w:t>dalszej obecności</w:t>
      </w:r>
      <w:r w:rsidR="006F6563">
        <w:t xml:space="preserve"> w UE</w:t>
      </w:r>
      <w:r>
        <w:t xml:space="preserve">. </w:t>
      </w:r>
      <w:r w:rsidR="00F3179B">
        <w:t xml:space="preserve">Wynik </w:t>
      </w:r>
      <w:r w:rsidR="006F6563">
        <w:t>referendum 23 czerwca 2016 r. nie jest przesądzony i będzie efektem debaty publicznej</w:t>
      </w:r>
      <w:r w:rsidR="00570990">
        <w:t>,</w:t>
      </w:r>
      <w:r w:rsidR="006F6563">
        <w:t xml:space="preserve"> i procesów politycznych toczących się w Wielkiej Brytanii. Liderzy 27 państw członkowskich oraz instytucji unijnych zrobili jednak wszystko, co było od nich oczekiwane, aby </w:t>
      </w:r>
      <w:r w:rsidR="00445286">
        <w:t xml:space="preserve">scenariusz </w:t>
      </w:r>
      <w:proofErr w:type="spellStart"/>
      <w:r w:rsidR="00445286">
        <w:t>Brexitu</w:t>
      </w:r>
      <w:proofErr w:type="spellEnd"/>
      <w:r w:rsidR="00445286">
        <w:t xml:space="preserve"> nie został zrealizowany.</w:t>
      </w:r>
    </w:p>
    <w:p w:rsidR="00445286" w:rsidRDefault="00F3179B" w:rsidP="00445286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>
        <w:t>Mamy</w:t>
      </w:r>
      <w:r w:rsidR="00445286">
        <w:t xml:space="preserve"> nadzieję, że Polacy mieszkający w Zjednoczonym Królestwie i posiadający prawo udziału w referendum </w:t>
      </w:r>
      <w:r w:rsidR="00561BFC">
        <w:t xml:space="preserve">zechcą z niego skorzystać w szerokiej skali, głosując na „tak”. Pozostanie Wielkiej Brytanii w UE leży w ich </w:t>
      </w:r>
      <w:r w:rsidR="006E6A6B">
        <w:t xml:space="preserve">osobistym </w:t>
      </w:r>
      <w:r w:rsidR="00561BFC">
        <w:t xml:space="preserve">interesie. </w:t>
      </w:r>
    </w:p>
    <w:p w:rsidR="00E11BC8" w:rsidRDefault="00561BFC" w:rsidP="00E11BC8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>
        <w:t xml:space="preserve">Ustalenia Rady Europejskiej w tej sprawie niosą jednak z sobą ryzyko osłabienia spoistości Unii. </w:t>
      </w:r>
      <w:r w:rsidR="00331913">
        <w:t>Jeśli postanowienia szczytu 18-19.02.2016 r. wejdą w życie, Unia</w:t>
      </w:r>
      <w:r>
        <w:t xml:space="preserve"> </w:t>
      </w:r>
      <w:r w:rsidR="00AD2EEC">
        <w:t xml:space="preserve">o </w:t>
      </w:r>
      <w:r>
        <w:t>dwóch p</w:t>
      </w:r>
      <w:r w:rsidR="00AD2EEC">
        <w:t>oziomach zintegrowania</w:t>
      </w:r>
      <w:r>
        <w:t xml:space="preserve"> stanie</w:t>
      </w:r>
      <w:r w:rsidR="00331913">
        <w:t xml:space="preserve"> się faktem w odniesieniu do Wielkiej Brytanii. W przyszłości</w:t>
      </w:r>
      <w:r>
        <w:t xml:space="preserve"> </w:t>
      </w:r>
      <w:r w:rsidR="00331913">
        <w:t xml:space="preserve">także </w:t>
      </w:r>
      <w:r>
        <w:t xml:space="preserve">inne państwa członkowskie </w:t>
      </w:r>
      <w:r w:rsidR="00331913">
        <w:t xml:space="preserve">mogą </w:t>
      </w:r>
      <w:r>
        <w:t>postanowi</w:t>
      </w:r>
      <w:r w:rsidR="00331913">
        <w:t>ć o</w:t>
      </w:r>
      <w:r>
        <w:t xml:space="preserve"> </w:t>
      </w:r>
      <w:r w:rsidR="00331913">
        <w:t>nie</w:t>
      </w:r>
      <w:r>
        <w:t>uczestnicz</w:t>
      </w:r>
      <w:r w:rsidR="00331913">
        <w:t>eniu</w:t>
      </w:r>
      <w:r>
        <w:t xml:space="preserve"> w budowie </w:t>
      </w:r>
      <w:r w:rsidRPr="00561BFC">
        <w:rPr>
          <w:i/>
        </w:rPr>
        <w:t>„</w:t>
      </w:r>
      <w:proofErr w:type="spellStart"/>
      <w:r w:rsidRPr="00561BFC">
        <w:rPr>
          <w:i/>
        </w:rPr>
        <w:t>ever</w:t>
      </w:r>
      <w:proofErr w:type="spellEnd"/>
      <w:r w:rsidRPr="00561BFC">
        <w:rPr>
          <w:i/>
        </w:rPr>
        <w:t xml:space="preserve"> </w:t>
      </w:r>
      <w:proofErr w:type="spellStart"/>
      <w:r w:rsidRPr="00561BFC">
        <w:rPr>
          <w:i/>
        </w:rPr>
        <w:t>closer</w:t>
      </w:r>
      <w:proofErr w:type="spellEnd"/>
      <w:r w:rsidRPr="00561BFC">
        <w:rPr>
          <w:i/>
        </w:rPr>
        <w:t xml:space="preserve"> Union”</w:t>
      </w:r>
      <w:r>
        <w:t xml:space="preserve">, </w:t>
      </w:r>
      <w:r w:rsidR="00331913">
        <w:t xml:space="preserve">czy </w:t>
      </w:r>
      <w:r>
        <w:t>stosowa</w:t>
      </w:r>
      <w:r w:rsidR="00331913">
        <w:t>niu</w:t>
      </w:r>
      <w:r>
        <w:t xml:space="preserve"> mechanizm</w:t>
      </w:r>
      <w:r w:rsidR="00331913">
        <w:t>u</w:t>
      </w:r>
      <w:r>
        <w:t xml:space="preserve"> wstrzymywania decyzji strefy euro</w:t>
      </w:r>
      <w:r w:rsidR="00331913">
        <w:t xml:space="preserve"> (co z kolei zachęcałoby je do pozostawania poza strefą).</w:t>
      </w:r>
      <w:r>
        <w:t xml:space="preserve"> </w:t>
      </w:r>
      <w:r w:rsidR="00331913">
        <w:t xml:space="preserve">Nie można też wykluczyć </w:t>
      </w:r>
      <w:r w:rsidR="005440CE">
        <w:t xml:space="preserve">dalszych prób faktycznego </w:t>
      </w:r>
      <w:r w:rsidR="00331913">
        <w:t>ograniczania swobody przepływu osób i podważania jednolitych zasady wspólnego rynku. W odpowiedzi państwa strefy euro</w:t>
      </w:r>
      <w:r w:rsidR="00570990">
        <w:t xml:space="preserve"> (lub węższa grupa krajów składająca się głównie z państw-założycieli)</w:t>
      </w:r>
      <w:r w:rsidR="00331913">
        <w:t xml:space="preserve"> zapewne przeniosłyby współpracę między nimi na nowy, ściślejszy poziom.</w:t>
      </w:r>
    </w:p>
    <w:p w:rsidR="006C6C00" w:rsidRDefault="00442222" w:rsidP="00E11BC8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>
        <w:t>Państwa i instytucje UE powinny liczyć się również z negatywnym scenariuszem, tj. mieć plan przeciwdziałania dekompozycji Unii w razie opowiedzenia się obywateli Zjednoczonego Królestwa za wystąpieniem z UE. Mógłby on polegać na ponownym przejrzeniu warunków udzia</w:t>
      </w:r>
      <w:r w:rsidR="005440CE">
        <w:t>łu Wielkiej Brytanii w Unii, a</w:t>
      </w:r>
      <w:r>
        <w:t xml:space="preserve"> w ostateczności - na przygotowaniu możliwie spokojnego wycofania Wielkiej Brytanii ze struktur politycznych</w:t>
      </w:r>
      <w:r w:rsidR="005440CE">
        <w:t xml:space="preserve"> (decyzyjnych)</w:t>
      </w:r>
      <w:r>
        <w:t xml:space="preserve"> UE przy jej pozostaniu w luźniej zintegrowanym europejskim obszarze gospodarczym. Obecność innych członków </w:t>
      </w:r>
      <w:r w:rsidR="005440CE">
        <w:t xml:space="preserve">w </w:t>
      </w:r>
      <w:r>
        <w:t>UE powinna zostać potwierdzona i wzmocniona.</w:t>
      </w:r>
    </w:p>
    <w:p w:rsidR="00561BFC" w:rsidRDefault="00331913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>
        <w:t xml:space="preserve">Meandry polityki Davida Camerona wobec Unii Europejskiej pokazują, że rządzący nie powinni  ryzykować wielkich wspólnych celów dla osiągnięcia doraźnych politycznych korzyści. </w:t>
      </w:r>
    </w:p>
    <w:p w:rsidR="00F3179B" w:rsidRPr="005440CE" w:rsidRDefault="00F3179B" w:rsidP="00F3179B">
      <w:pPr>
        <w:jc w:val="both"/>
      </w:pPr>
      <w:bookmarkStart w:id="0" w:name="_GoBack"/>
      <w:bookmarkEnd w:id="0"/>
    </w:p>
    <w:sectPr w:rsidR="00F3179B" w:rsidRP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07111"/>
    <w:multiLevelType w:val="hybridMultilevel"/>
    <w:tmpl w:val="CF28D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C8"/>
    <w:rsid w:val="00331913"/>
    <w:rsid w:val="00385EA5"/>
    <w:rsid w:val="00442222"/>
    <w:rsid w:val="00445286"/>
    <w:rsid w:val="005440CE"/>
    <w:rsid w:val="00561BFC"/>
    <w:rsid w:val="00570990"/>
    <w:rsid w:val="006C6C00"/>
    <w:rsid w:val="006E6A6B"/>
    <w:rsid w:val="006F6563"/>
    <w:rsid w:val="009D4AE8"/>
    <w:rsid w:val="00AD2EEC"/>
    <w:rsid w:val="00E11BC8"/>
    <w:rsid w:val="00F3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RS</cp:lastModifiedBy>
  <cp:revision>7</cp:revision>
  <dcterms:created xsi:type="dcterms:W3CDTF">2016-02-22T08:38:00Z</dcterms:created>
  <dcterms:modified xsi:type="dcterms:W3CDTF">2016-02-23T10:52:00Z</dcterms:modified>
</cp:coreProperties>
</file>